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EE" w:rsidRPr="009548B0" w:rsidRDefault="005F1CEE" w:rsidP="005F1C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48B0">
        <w:rPr>
          <w:rFonts w:ascii="Times New Roman" w:hAnsi="Times New Roman" w:cs="Times New Roman"/>
          <w:sz w:val="20"/>
          <w:szCs w:val="20"/>
        </w:rPr>
        <w:t>Приложение 6</w:t>
      </w:r>
    </w:p>
    <w:p w:rsidR="005F1CEE" w:rsidRPr="009548B0" w:rsidRDefault="005F1CEE" w:rsidP="005F1C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48B0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5F1CEE" w:rsidRPr="009548B0" w:rsidRDefault="005F1CEE" w:rsidP="005F1C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48B0">
        <w:rPr>
          <w:rFonts w:ascii="Times New Roman" w:hAnsi="Times New Roman" w:cs="Times New Roman"/>
          <w:sz w:val="20"/>
          <w:szCs w:val="20"/>
        </w:rPr>
        <w:t xml:space="preserve"> в сфере </w:t>
      </w:r>
      <w:proofErr w:type="gramStart"/>
      <w:r w:rsidRPr="009548B0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9548B0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5F1CEE" w:rsidRPr="00DD4176" w:rsidRDefault="005F1CEE" w:rsidP="005F1C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4176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5F1CEE" w:rsidRPr="009548B0" w:rsidRDefault="005F1CEE" w:rsidP="005F1CEE">
      <w:pPr>
        <w:spacing w:after="0" w:line="240" w:lineRule="auto"/>
        <w:ind w:right="-2"/>
        <w:jc w:val="right"/>
        <w:rPr>
          <w:rFonts w:ascii="Times New Roman" w:hAnsi="Times New Roman" w:cs="Times New Roman"/>
          <w:strike/>
          <w:color w:val="000000" w:themeColor="text1"/>
          <w:sz w:val="20"/>
        </w:rPr>
      </w:pPr>
      <w:r w:rsidRPr="00DD4176">
        <w:rPr>
          <w:rFonts w:ascii="Times New Roman" w:hAnsi="Times New Roman" w:cs="Times New Roman"/>
          <w:color w:val="000000" w:themeColor="text1"/>
          <w:sz w:val="20"/>
        </w:rPr>
        <w:t>от 26.12.2024 № 190</w:t>
      </w:r>
      <w:r w:rsidRPr="009548B0">
        <w:rPr>
          <w:rFonts w:ascii="Times New Roman" w:hAnsi="Times New Roman" w:cs="Times New Roman"/>
          <w:color w:val="000000" w:themeColor="text1"/>
          <w:sz w:val="20"/>
        </w:rPr>
        <w:t>-ОМС</w:t>
      </w:r>
      <w:r w:rsidRPr="009548B0">
        <w:rPr>
          <w:rFonts w:ascii="Times New Roman" w:hAnsi="Times New Roman" w:cs="Times New Roman"/>
          <w:strike/>
          <w:color w:val="000000" w:themeColor="text1"/>
          <w:sz w:val="20"/>
        </w:rPr>
        <w:t xml:space="preserve"> </w:t>
      </w:r>
    </w:p>
    <w:p w:rsidR="005F1CEE" w:rsidRPr="009548B0" w:rsidRDefault="005F1CEE" w:rsidP="005F1CEE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F1CEE" w:rsidRPr="009548B0" w:rsidRDefault="005F1CEE" w:rsidP="005F1CEE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F1CEE" w:rsidRPr="009548B0" w:rsidRDefault="005F1CEE" w:rsidP="005F1C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548B0">
        <w:rPr>
          <w:rFonts w:ascii="Times New Roman" w:eastAsia="Calibri" w:hAnsi="Times New Roman" w:cs="Times New Roman"/>
          <w:bCs/>
          <w:sz w:val="28"/>
          <w:szCs w:val="28"/>
        </w:rPr>
        <w:t>Среднее количество УЕТ в одной медицинской услуге, применяемое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</w:t>
      </w:r>
      <w:bookmarkStart w:id="0" w:name="P2631"/>
      <w:bookmarkEnd w:id="0"/>
      <w:r w:rsidRPr="009548B0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базовой программы ОМС</w:t>
      </w:r>
    </w:p>
    <w:p w:rsidR="005F1CEE" w:rsidRPr="009548B0" w:rsidRDefault="005F1CEE" w:rsidP="005F1CE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16"/>
          <w:szCs w:val="16"/>
        </w:rPr>
      </w:pPr>
      <w:bookmarkStart w:id="1" w:name="P3183"/>
      <w:bookmarkEnd w:id="1"/>
    </w:p>
    <w:p w:rsidR="005F1CEE" w:rsidRPr="009548B0" w:rsidRDefault="005F1CEE" w:rsidP="005F1CE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548B0">
        <w:rPr>
          <w:rFonts w:ascii="Times New Roman" w:eastAsia="Calibri" w:hAnsi="Times New Roman" w:cs="Times New Roman"/>
          <w:bCs/>
          <w:sz w:val="24"/>
          <w:szCs w:val="24"/>
        </w:rPr>
        <w:t>Таблица 1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245"/>
        <w:gridCol w:w="1280"/>
        <w:gridCol w:w="1139"/>
      </w:tblGrid>
      <w:tr w:rsidR="005F1CEE" w:rsidRPr="009548B0" w:rsidTr="0017042B">
        <w:trPr>
          <w:trHeight w:val="393"/>
          <w:tblHeader/>
        </w:trPr>
        <w:tc>
          <w:tcPr>
            <w:tcW w:w="675" w:type="dxa"/>
            <w:vMerge w:val="restart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9548B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548B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Cs/>
                <w:sz w:val="24"/>
                <w:szCs w:val="24"/>
              </w:rPr>
              <w:t>Код услуги</w:t>
            </w:r>
          </w:p>
        </w:tc>
        <w:tc>
          <w:tcPr>
            <w:tcW w:w="5245" w:type="dxa"/>
            <w:vMerge w:val="restart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419" w:type="dxa"/>
            <w:gridSpan w:val="2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Cs/>
                <w:sz w:val="24"/>
                <w:szCs w:val="24"/>
              </w:rPr>
              <w:t>Число УЕТ</w:t>
            </w:r>
          </w:p>
        </w:tc>
      </w:tr>
      <w:tr w:rsidR="005F1CEE" w:rsidRPr="009548B0" w:rsidTr="0017042B">
        <w:trPr>
          <w:trHeight w:val="839"/>
          <w:tblHeader/>
        </w:trPr>
        <w:tc>
          <w:tcPr>
            <w:tcW w:w="675" w:type="dxa"/>
            <w:vMerge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548B0">
              <w:rPr>
                <w:rFonts w:ascii="Times New Roman" w:hAnsi="Times New Roman" w:cs="Times New Roman"/>
                <w:bCs/>
              </w:rPr>
              <w:t>взрослый прием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548B0">
              <w:rPr>
                <w:rFonts w:ascii="Times New Roman" w:hAnsi="Times New Roman" w:cs="Times New Roman"/>
                <w:bCs/>
              </w:rPr>
              <w:t>детский прием</w:t>
            </w:r>
          </w:p>
        </w:tc>
      </w:tr>
      <w:tr w:rsidR="005F1CEE" w:rsidRPr="009548B0" w:rsidTr="0017042B">
        <w:trPr>
          <w:trHeight w:val="283"/>
          <w:tblHeader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A12.07.001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Витальное окрашивание твердых тканей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0,35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A12.07.003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Определение индексов гигиены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0,61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0,61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A12.07.004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Определение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пародонтальных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индексов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0,76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0,76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B01.003.004.002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Проводниковая анестезия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0,96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0,96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B01.003.004.004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Аппликационная анестезия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0,31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0,31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B01.003.004.005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Инфильтрационная анестезия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A06.30.002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0,93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0,93</w:t>
            </w:r>
          </w:p>
        </w:tc>
      </w:tr>
      <w:tr w:rsidR="005F1CEE" w:rsidRPr="009548B0" w:rsidTr="0017042B">
        <w:trPr>
          <w:trHeight w:val="323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A06.07.010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Радиовизиография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челюстно-лицевой области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0,75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A06.07.003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Прицельная внутриротовая контактная рентгенография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0,75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 026</w:t>
            </w:r>
          </w:p>
        </w:tc>
        <w:tc>
          <w:tcPr>
            <w:tcW w:w="5245" w:type="dxa"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Взятие образца биологического материала из очагов поражения органов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1,12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1,12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A11.01.019</w:t>
            </w:r>
          </w:p>
        </w:tc>
        <w:tc>
          <w:tcPr>
            <w:tcW w:w="5245" w:type="dxa"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Получение соскоба с эрозивно-язвенных элементов кожи и слизистых оболочек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1,12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1,12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A11.07.011</w:t>
            </w:r>
          </w:p>
        </w:tc>
        <w:tc>
          <w:tcPr>
            <w:tcW w:w="5245" w:type="dxa"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A25.07.001</w:t>
            </w:r>
          </w:p>
        </w:tc>
        <w:tc>
          <w:tcPr>
            <w:tcW w:w="5245" w:type="dxa"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A05.07.001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Электроодонтометрия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0,42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0,42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B01.064.003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B01.064.004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1,37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B04.064.001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Диспансерный прием (осмотр, консультация) врача-стоматолога детского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1,19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B01.065.007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1,68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B01.065.008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1,18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1,37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B04.065.005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Диспансерный прием (осмотр, консультация) врача-стоматолога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1,19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1,68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1,18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Диспансерный прием (осмотр, консультация) врача-стоматолога-терапевта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B01.065.003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зубного врача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1,68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B01.065.004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зубного врача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1,18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1,37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B04.065.003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Диспансерный прием (осмотр, консультация) зубного врача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1,19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B01.065.005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B01.065.006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0,90</w:t>
            </w:r>
          </w:p>
        </w:tc>
      </w:tr>
      <w:tr w:rsidR="005F1CEE" w:rsidRPr="009548B0" w:rsidTr="0017042B">
        <w:trPr>
          <w:trHeight w:val="31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A03.07.001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Люминесцентная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стоматоскопия</w:t>
            </w:r>
            <w:proofErr w:type="spell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0,63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0,63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Введение лекарственных препаратов в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пародонтальный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карман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0,99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0,99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0,45</w:t>
            </w:r>
          </w:p>
        </w:tc>
      </w:tr>
      <w:tr w:rsidR="005F1CEE" w:rsidRPr="009548B0" w:rsidTr="0017042B">
        <w:trPr>
          <w:trHeight w:val="465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A16.07.051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Профессиональная гигиена полости рта и зубов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A16.07.082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Сошлифовывание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твердых тканей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A11.07.023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Применение метода серебрения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0,88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0,88</w:t>
            </w:r>
          </w:p>
        </w:tc>
      </w:tr>
      <w:tr w:rsidR="005F1CEE" w:rsidRPr="009548B0" w:rsidTr="0017042B">
        <w:trPr>
          <w:trHeight w:val="31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A15.07.003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5F1CEE" w:rsidRPr="009548B0" w:rsidTr="0017042B">
        <w:trPr>
          <w:trHeight w:val="68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А16.07.002.001</w:t>
            </w:r>
          </w:p>
        </w:tc>
        <w:tc>
          <w:tcPr>
            <w:tcW w:w="5245" w:type="dxa"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Восстановление зуба пломбой I, II, III, V, VI класс по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Блэку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использованием стоматологических цементов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1,53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1,53</w:t>
            </w:r>
          </w:p>
        </w:tc>
      </w:tr>
      <w:tr w:rsidR="005F1CEE" w:rsidRPr="009548B0" w:rsidTr="0017042B">
        <w:trPr>
          <w:trHeight w:val="68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А16.07.002.002</w:t>
            </w:r>
          </w:p>
        </w:tc>
        <w:tc>
          <w:tcPr>
            <w:tcW w:w="5245" w:type="dxa"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Восстановление зуба пломбой I, II, III, V, VI класс по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Блэку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использование материалов химического отверждения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</w:tr>
      <w:tr w:rsidR="005F1CEE" w:rsidRPr="009548B0" w:rsidTr="0017042B">
        <w:trPr>
          <w:trHeight w:val="68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А16.07.002.003</w:t>
            </w:r>
          </w:p>
        </w:tc>
        <w:tc>
          <w:tcPr>
            <w:tcW w:w="5245" w:type="dxa"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Блэку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использованием стоматологических цементов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1,85</w:t>
            </w:r>
          </w:p>
        </w:tc>
      </w:tr>
      <w:tr w:rsidR="005F1CEE" w:rsidRPr="009548B0" w:rsidTr="0017042B">
        <w:trPr>
          <w:trHeight w:val="68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А16.07.002.004</w:t>
            </w:r>
          </w:p>
        </w:tc>
        <w:tc>
          <w:tcPr>
            <w:tcW w:w="5245" w:type="dxa"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Блэку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использованием материалов химического отверждения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2,50</w:t>
            </w:r>
          </w:p>
        </w:tc>
      </w:tr>
      <w:tr w:rsidR="005F1CEE" w:rsidRPr="009548B0" w:rsidTr="0017042B">
        <w:trPr>
          <w:trHeight w:val="68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А16.07.002.005</w:t>
            </w:r>
          </w:p>
        </w:tc>
        <w:tc>
          <w:tcPr>
            <w:tcW w:w="5245" w:type="dxa"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Восстановление зуба пломбой IV класс по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Блэку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использованием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стеклоиномерных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цементов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2,45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2,45</w:t>
            </w:r>
          </w:p>
        </w:tc>
      </w:tr>
      <w:tr w:rsidR="005F1CEE" w:rsidRPr="009548B0" w:rsidTr="0017042B">
        <w:trPr>
          <w:trHeight w:val="68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А16.07.002.006</w:t>
            </w:r>
          </w:p>
        </w:tc>
        <w:tc>
          <w:tcPr>
            <w:tcW w:w="5245" w:type="dxa"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Восстановление зуба пломбой IV класс по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Блэку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использованием материалов химического отверждения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3,25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3,25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А16.07.002.007</w:t>
            </w:r>
          </w:p>
        </w:tc>
        <w:tc>
          <w:tcPr>
            <w:tcW w:w="5245" w:type="dxa"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из амальгамы I, V класс по Блэку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А16.07.002.008</w:t>
            </w:r>
          </w:p>
        </w:tc>
        <w:tc>
          <w:tcPr>
            <w:tcW w:w="5245" w:type="dxa"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из амальгамы II класс по Блэку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2,33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2,33</w:t>
            </w:r>
          </w:p>
        </w:tc>
      </w:tr>
      <w:tr w:rsidR="005F1CEE" w:rsidRPr="009548B0" w:rsidTr="0017042B">
        <w:trPr>
          <w:trHeight w:val="37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985" w:type="dxa"/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А16.07.002.010</w:t>
            </w:r>
          </w:p>
        </w:tc>
        <w:tc>
          <w:tcPr>
            <w:tcW w:w="524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Восстановление зуба пломбой I, V, VI класс по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Блэку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использованием материалов из фотополимеров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3,35</w:t>
            </w:r>
          </w:p>
        </w:tc>
        <w:tc>
          <w:tcPr>
            <w:tcW w:w="1139" w:type="dxa"/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3,35</w:t>
            </w:r>
          </w:p>
        </w:tc>
      </w:tr>
      <w:tr w:rsidR="005F1CEE" w:rsidRPr="009548B0" w:rsidTr="0017042B">
        <w:trPr>
          <w:trHeight w:val="37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85" w:type="dxa"/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А16.07.002.011</w:t>
            </w:r>
          </w:p>
        </w:tc>
        <w:tc>
          <w:tcPr>
            <w:tcW w:w="524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Блэку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использованием материалов из фотополимеров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3,75</w:t>
            </w:r>
          </w:p>
        </w:tc>
        <w:tc>
          <w:tcPr>
            <w:tcW w:w="1139" w:type="dxa"/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3,75</w:t>
            </w:r>
          </w:p>
        </w:tc>
      </w:tr>
      <w:tr w:rsidR="005F1CEE" w:rsidRPr="009548B0" w:rsidTr="0017042B">
        <w:trPr>
          <w:trHeight w:val="37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985" w:type="dxa"/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А16.07.002.012</w:t>
            </w:r>
          </w:p>
        </w:tc>
        <w:tc>
          <w:tcPr>
            <w:tcW w:w="524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Восстановление зуба пломбой IV класс по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Блэку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использованием материалов из фотополимеров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  <w:tc>
          <w:tcPr>
            <w:tcW w:w="1139" w:type="dxa"/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А16.07.002.009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временной пломбы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Снятие временной пломбы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Трепанация зуба, искусственной коронки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0,48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0,48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A16.07.008.001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Пломбирование корневого канала зуба пастой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1,16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1,16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A16.07.008.002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Пломбирование корневого канала зуба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гуттаперчивыми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штифтами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1,70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1,70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A11.07.027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Наложение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девитализирующей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пасты 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0,03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0,03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A16.07.009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Пульпотомия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(ампутация коронковой пульпы)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0,21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0,21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Экстирпация пульпы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0,46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0,46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A16.07.019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Временное</w:t>
            </w:r>
            <w:proofErr w:type="gram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шинирование при заболеваниях пародонта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3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1,98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1,98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A16.07.020.001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Удаление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наддесневых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поддесневых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зубных отложений в области зуба ручным методом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0,32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0,32</w:t>
            </w:r>
          </w:p>
        </w:tc>
      </w:tr>
      <w:tr w:rsidR="005F1CEE" w:rsidRPr="009548B0" w:rsidTr="0017042B">
        <w:trPr>
          <w:trHeight w:val="323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A16.07.025.001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Избирательное полирование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0,20</w:t>
            </w:r>
          </w:p>
        </w:tc>
      </w:tr>
      <w:tr w:rsidR="005F1CEE" w:rsidRPr="009548B0" w:rsidTr="0017042B">
        <w:trPr>
          <w:trHeight w:val="31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985" w:type="dxa"/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A22.07.002</w:t>
            </w:r>
          </w:p>
        </w:tc>
        <w:tc>
          <w:tcPr>
            <w:tcW w:w="5245" w:type="dxa"/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Ультразвуковое удаление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наддесневых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поддесневых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зубных отложений в области зуба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280" w:type="dxa"/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0,20</w:t>
            </w:r>
          </w:p>
        </w:tc>
        <w:tc>
          <w:tcPr>
            <w:tcW w:w="1139" w:type="dxa"/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0,20</w:t>
            </w:r>
          </w:p>
        </w:tc>
      </w:tr>
      <w:tr w:rsidR="005F1CEE" w:rsidRPr="009548B0" w:rsidTr="0017042B">
        <w:trPr>
          <w:trHeight w:val="31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A16.07.030.001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0,92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0,92</w:t>
            </w:r>
          </w:p>
        </w:tc>
      </w:tr>
      <w:tr w:rsidR="005F1CEE" w:rsidRPr="009548B0" w:rsidTr="0017042B">
        <w:trPr>
          <w:trHeight w:val="31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A16.07.030.002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1,71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1,71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A16.07.030.003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A16.07.039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Закрытый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кюретаж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при заболеваниях пародонта в области зуба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0,31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0,31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А16.07.082.001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Распломбировка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корневого канала, ранее леченного пастой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5F1CEE" w:rsidRPr="009548B0" w:rsidTr="0017042B">
        <w:trPr>
          <w:trHeight w:val="31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А16.07.082.002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Распломбировка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одного корневого 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канала</w:t>
            </w:r>
            <w:proofErr w:type="gram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ранее леченного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фосфатцементом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/резорцин-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формальдегидным методом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3,55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3,55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B01.067.001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1,40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1,40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B01.067.002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1,08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1,08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A11.03.003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Внутрикостное введение лекарственных препаратов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0,82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0,82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A15.03.007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шины при переломах костей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5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6,87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6,87</w:t>
            </w:r>
          </w:p>
        </w:tc>
      </w:tr>
      <w:tr w:rsidR="005F1CEE" w:rsidRPr="009548B0" w:rsidTr="0017042B">
        <w:trPr>
          <w:trHeight w:val="323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A15.03.011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Снятие шины с одной челюсти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1,43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1,43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A15.04.002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Наложение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иммобилизационной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повязки при вывихах (подвывихах) суставов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2,55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Наложение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иммобилизационной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повязки при вывихах (подвывихах)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2,96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2,96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Биопсия слизистой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A11.07.002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Биопсия языка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А11.07.005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Биопсия слизистой преддверия полости рта 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A11.07.007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Биопсия тканей губы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A11.07.008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Пункция кисты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A11.07.009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Бужирование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протоков слюнных желез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3,01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3,01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A11.07.013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Пункция слюнной железы 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A11.07.014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Пункция тканей полости рта 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A11.07.015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Пункция языка 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A11.07.016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Биопсия слизистой ротоглотки 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A11.07.018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Пункция губы 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A11.07.019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Пункция патологического образования слизистой преддверия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A11.07.020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Биопсия слюнной железы 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A15.01.003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повязки при операции в челюстно-лицевой области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1,06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1,06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A15.07.002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повязки при операциях в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1,06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1,06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A16.01.004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Хирургическая обработка раны или инфицированной ткани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6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A16.01.008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Сшивание кожи и подкожной клетчатки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7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0,84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0,84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A16.07.097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шва на слизистую оболочку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0,84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0,84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A16.01.012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Вскрытие и дренирование флегмоны (абсцесса) 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A16.01.016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Удаление атеромы 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2,33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2,33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A16.01.030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Иссечение грануляции 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2,22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2,22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A16.04.018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Вправление вывиха сустава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A16.07.095.001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</w:tr>
      <w:tr w:rsidR="005F1CEE" w:rsidRPr="009548B0" w:rsidTr="0017042B">
        <w:trPr>
          <w:trHeight w:val="31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A16.07.095.002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Остановка луночного кровотечения без наложения швов с использованием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гемостатических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материалов 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A16.07.001.001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Удаление временного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1,01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1,01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A16.07.001.002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Удаление постоянного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1,55</w:t>
            </w:r>
          </w:p>
        </w:tc>
      </w:tr>
      <w:tr w:rsidR="005F1CEE" w:rsidRPr="009548B0" w:rsidTr="0017042B">
        <w:trPr>
          <w:trHeight w:val="389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A16.07.001.003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Удаление зуба сложное с разъединением корней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2,58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2,58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A16.07.024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Операция удаления ретинированного, дистопированного или сверхкомплектного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A16.07.040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Лоскутная операция в полости рта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8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2,70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2,70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A16.07.007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Резекция верхушки корня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3,78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3,78</w:t>
            </w:r>
          </w:p>
        </w:tc>
      </w:tr>
      <w:tr w:rsidR="005F1CEE" w:rsidRPr="009548B0" w:rsidTr="0017042B">
        <w:trPr>
          <w:trHeight w:val="31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Вскрытие подслизистого или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поднадкостничного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очага воспаления в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Вскрытие и дренирование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одонтогенного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абсцесса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0,97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0,97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A16.07.013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Отсроченный</w:t>
            </w:r>
            <w:proofErr w:type="gram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кюретаж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лунки удаленного зуба 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1,03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1,03</w:t>
            </w:r>
          </w:p>
        </w:tc>
      </w:tr>
      <w:tr w:rsidR="005F1CEE" w:rsidRPr="009548B0" w:rsidTr="0017042B">
        <w:trPr>
          <w:trHeight w:val="441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A16.07.014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Вскрытие и дренирование абсцесса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2,14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2,14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A16.07.015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2,41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2,41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A16.07.016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Цистотомия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или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цистэктомия</w:t>
            </w:r>
            <w:proofErr w:type="spell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3,89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3,89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A16.07.017.002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Коррекция объема и формы альвеолярного отростка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9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1,22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1,22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A16.07.026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Гингивэктомия</w:t>
            </w:r>
            <w:proofErr w:type="spell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4,30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4,30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А16.07.089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Гингивопластика</w:t>
            </w:r>
            <w:proofErr w:type="spell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4,30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4,30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A16.07.038</w:t>
            </w:r>
          </w:p>
        </w:tc>
        <w:tc>
          <w:tcPr>
            <w:tcW w:w="5245" w:type="dxa"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Открытый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кюретаж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при заболеваниях пародонта в области зуба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A16.07.042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Пластика уздечки верхней губы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A16.07.043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Пластика уздечки нижней губы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A16.07.044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Пластика уздечки языка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A16.07.096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Пластика перфорации верхнечелюстной пазухи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A16.07.008.003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Закрытие перфорации стенки корневого канала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A16.07.058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1,04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1,04</w:t>
            </w:r>
          </w:p>
        </w:tc>
      </w:tr>
      <w:tr w:rsidR="005F1CEE" w:rsidRPr="009548B0" w:rsidTr="0017042B">
        <w:trPr>
          <w:trHeight w:val="397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A16.07.059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Гемисекция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2,60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2,60</w:t>
            </w:r>
          </w:p>
        </w:tc>
      </w:tr>
      <w:tr w:rsidR="005F1CEE" w:rsidRPr="009548B0" w:rsidTr="0017042B">
        <w:trPr>
          <w:trHeight w:val="397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A11.07.025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Промывание протока слюнной железы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1,85</w:t>
            </w:r>
          </w:p>
        </w:tc>
      </w:tr>
      <w:tr w:rsidR="005F1CEE" w:rsidRPr="009548B0" w:rsidTr="0017042B">
        <w:trPr>
          <w:trHeight w:val="397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A16.22.012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Удаление камней из протоков слюнных желез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3,00</w:t>
            </w:r>
          </w:p>
        </w:tc>
      </w:tr>
      <w:tr w:rsidR="005F1CEE" w:rsidRPr="009548B0" w:rsidTr="0017042B">
        <w:trPr>
          <w:trHeight w:val="397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A16.30.064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Иссечение свища мягких тканей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2,25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2,25</w:t>
            </w:r>
          </w:p>
        </w:tc>
      </w:tr>
      <w:tr w:rsidR="005F1CEE" w:rsidRPr="009548B0" w:rsidTr="0017042B">
        <w:trPr>
          <w:trHeight w:val="397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A16.30.069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Снятие послеоперационных швов (лигатур)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0,38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0,38</w:t>
            </w:r>
          </w:p>
        </w:tc>
      </w:tr>
      <w:tr w:rsidR="005F1CEE" w:rsidRPr="009548B0" w:rsidTr="0017042B">
        <w:trPr>
          <w:trHeight w:val="397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B01.054.001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Осмотр (консультация) врача-физиотерапевта 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A17.07.003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Диатермокоагуляция при патологии полости рта и зубов 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</w:tr>
      <w:tr w:rsidR="005F1CEE" w:rsidRPr="009548B0" w:rsidTr="0017042B">
        <w:trPr>
          <w:trHeight w:val="397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A17.07.004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Ионофорез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1,01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1,01</w:t>
            </w:r>
          </w:p>
        </w:tc>
      </w:tr>
      <w:tr w:rsidR="005F1CEE" w:rsidRPr="009548B0" w:rsidTr="0017042B">
        <w:trPr>
          <w:trHeight w:val="397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A17.07.006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Депофорез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корневого канала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</w:tr>
      <w:tr w:rsidR="005F1CEE" w:rsidRPr="009548B0" w:rsidTr="0017042B">
        <w:trPr>
          <w:trHeight w:val="397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A17.07.007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Дарсонвализация при патологии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A17.07.008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Флюктуоризация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1,67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1,67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A17.07.009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Воздействие электрическими полями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5F1CEE" w:rsidRPr="009548B0" w:rsidTr="0017042B">
        <w:trPr>
          <w:trHeight w:val="31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Воздействие токами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надтональной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частоты (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ультратонотерапия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)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A17.07.011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Воздействие токами ультравысокой частоты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A17.07.012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Ультравысокочастотная индуктотермия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A20.07.001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Гидроорошение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при заболевании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</w:tr>
      <w:tr w:rsidR="005F1CEE" w:rsidRPr="009548B0" w:rsidTr="0017042B">
        <w:trPr>
          <w:trHeight w:val="397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А21.07.001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Вакуум-терапия в стоматологии 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0,68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0,68</w:t>
            </w:r>
          </w:p>
        </w:tc>
      </w:tr>
      <w:tr w:rsidR="005F1CEE" w:rsidRPr="009548B0" w:rsidTr="0017042B">
        <w:trPr>
          <w:trHeight w:val="397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A22.07.005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Ультрафиолетовое облучение ротоглотки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A22.07.007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Ультрафонофорез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лекарственных препаратов на область десен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5F1CEE" w:rsidRPr="009548B0" w:rsidTr="0017042B">
        <w:trPr>
          <w:trHeight w:val="391"/>
        </w:trPr>
        <w:tc>
          <w:tcPr>
            <w:tcW w:w="10324" w:type="dxa"/>
            <w:gridSpan w:val="5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Ортодонтия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B01.063.001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ортодонта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4,21</w:t>
            </w:r>
          </w:p>
        </w:tc>
      </w:tr>
      <w:tr w:rsidR="005F1CEE" w:rsidRPr="009548B0" w:rsidTr="0017042B">
        <w:trPr>
          <w:trHeight w:val="672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B01.063.002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ортодонта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1,38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B04.063.001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Диспансерный прием (осмотр, консультация) врача-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ортодонта</w:t>
            </w:r>
            <w:proofErr w:type="spellEnd"/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1,69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A02.07.004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Антропометрические исследования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А23.07.002.027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контрольной модели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A02.07.010.001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Снятие оттиска с одной челюсти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1,40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A02.07.010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Исследование на диагностических моделях челюстей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5F1CEE" w:rsidRPr="009548B0" w:rsidTr="0017042B">
        <w:trPr>
          <w:trHeight w:val="462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A23.07.001.001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Коррекция съемного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ортодонического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аппарата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1,75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A23.07.003</w:t>
            </w:r>
          </w:p>
        </w:tc>
        <w:tc>
          <w:tcPr>
            <w:tcW w:w="5245" w:type="dxa"/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Припасовка и наложение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ортодонтического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аппарата</w:t>
            </w:r>
          </w:p>
        </w:tc>
        <w:tc>
          <w:tcPr>
            <w:tcW w:w="1280" w:type="dxa"/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1,80</w:t>
            </w:r>
          </w:p>
        </w:tc>
      </w:tr>
      <w:tr w:rsidR="005F1CEE" w:rsidRPr="009548B0" w:rsidTr="0017042B">
        <w:trPr>
          <w:trHeight w:val="31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A23.07.001.002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Ремонт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ортодонического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аппарата 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1,55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A23.07.002.037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Починка перелома базиса самотвердеющей пластмассой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1,75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A23.07.002.045</w:t>
            </w:r>
          </w:p>
        </w:tc>
        <w:tc>
          <w:tcPr>
            <w:tcW w:w="524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дуги вестибулярной с дополнительными изгибами</w:t>
            </w:r>
          </w:p>
        </w:tc>
        <w:tc>
          <w:tcPr>
            <w:tcW w:w="1280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3,85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A23.07.002.073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дуги вестибулярной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2,70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Изготовление кольца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ортодонтического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Изготовление коронки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ортодонтической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пластинки вестибулярной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2,70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Изготовление пластинки с заслоном для языка (без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кламмеров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Изготовление пластинки с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окклюзионными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накладками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18,00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А16.07.053.002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Распил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ортодонтического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аппарата через винт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5F1CEE" w:rsidRPr="009548B0" w:rsidTr="0017042B">
        <w:trPr>
          <w:trHeight w:val="393"/>
        </w:trPr>
        <w:tc>
          <w:tcPr>
            <w:tcW w:w="10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Профилактические услуги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B04.064.002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Профилактический прием (осмотр, консультация) врача-стоматолога детского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1,57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1,57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Профилактический прием (осмотр, консультация) зубного врача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Глубокое фторирование эмали зуба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Местное применение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реминерализующих</w:t>
            </w:r>
            <w:proofErr w:type="spellEnd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препаратов в области зуба</w:t>
            </w:r>
            <w:proofErr w:type="gram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A13.30.007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Обучение гигиене полости рта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0,87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Запечатывание фиссуры зуба </w:t>
            </w:r>
            <w:proofErr w:type="spellStart"/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герметиком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</w:tbl>
    <w:p w:rsidR="005F1CEE" w:rsidRPr="009548B0" w:rsidRDefault="005F1CEE" w:rsidP="005F1C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1CEE" w:rsidRPr="009548B0" w:rsidRDefault="005F1CEE" w:rsidP="005F1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8B0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5F1CEE" w:rsidRPr="009548B0" w:rsidRDefault="005F1CEE" w:rsidP="005F1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одного квадранта</w:t>
      </w:r>
    </w:p>
    <w:p w:rsidR="005F1CEE" w:rsidRPr="009548B0" w:rsidRDefault="005F1CEE" w:rsidP="005F1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включая полирование пломбы</w:t>
      </w:r>
    </w:p>
    <w:p w:rsidR="005F1CEE" w:rsidRPr="009548B0" w:rsidRDefault="005F1CEE" w:rsidP="005F1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трех зубов</w:t>
      </w:r>
    </w:p>
    <w:p w:rsidR="005F1CEE" w:rsidRPr="009548B0" w:rsidRDefault="005F1CEE" w:rsidP="005F1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одного зуба</w:t>
      </w:r>
    </w:p>
    <w:p w:rsidR="005F1CEE" w:rsidRPr="009548B0" w:rsidRDefault="005F1CEE" w:rsidP="005F1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на одной челюсти</w:t>
      </w:r>
    </w:p>
    <w:p w:rsidR="005F1CEE" w:rsidRPr="009548B0" w:rsidRDefault="005F1CEE" w:rsidP="005F1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без наложения швов</w:t>
      </w:r>
    </w:p>
    <w:p w:rsidR="005F1CEE" w:rsidRPr="009548B0" w:rsidRDefault="005F1CEE" w:rsidP="005F1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один шов</w:t>
      </w:r>
    </w:p>
    <w:p w:rsidR="005F1CEE" w:rsidRPr="009548B0" w:rsidRDefault="005F1CEE" w:rsidP="005F1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в области двух-трех зубов</w:t>
      </w:r>
    </w:p>
    <w:p w:rsidR="005F1CEE" w:rsidRPr="009548B0" w:rsidRDefault="005F1CEE" w:rsidP="005F1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в области одного-двух зубов</w:t>
      </w:r>
    </w:p>
    <w:p w:rsidR="005F1CEE" w:rsidRPr="009548B0" w:rsidRDefault="005F1CEE" w:rsidP="005F1C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1CEE" w:rsidRPr="009548B0" w:rsidRDefault="005F1CEE" w:rsidP="005F1C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1CEE" w:rsidRPr="009548B0" w:rsidRDefault="005F1CEE" w:rsidP="005F1C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1CEE" w:rsidRPr="009548B0" w:rsidRDefault="005F1CEE" w:rsidP="005F1C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1CEE" w:rsidRPr="009548B0" w:rsidRDefault="005F1CEE" w:rsidP="005F1C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1CEE" w:rsidRPr="009548B0" w:rsidRDefault="005F1CEE" w:rsidP="005F1C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GoBack"/>
      <w:bookmarkEnd w:id="2"/>
      <w:r w:rsidRPr="009548B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Среднее количество УЕТ в одной медицинской услуге, применяемое для обоснования объема и стоимости посещений  при оказании первичной медико-санитарной специализированной стоматологической помощи в амбулаторных условиях в дополнение к базовой программе ОМС</w:t>
      </w:r>
    </w:p>
    <w:p w:rsidR="005F1CEE" w:rsidRPr="009548B0" w:rsidRDefault="005F1CEE" w:rsidP="005F1CE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F1CEE" w:rsidRPr="009548B0" w:rsidRDefault="005F1CEE" w:rsidP="005F1CE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548B0">
        <w:rPr>
          <w:rFonts w:ascii="Times New Roman" w:eastAsia="Calibri" w:hAnsi="Times New Roman" w:cs="Times New Roman"/>
          <w:bCs/>
          <w:sz w:val="24"/>
          <w:szCs w:val="24"/>
        </w:rPr>
        <w:t>Таблица 2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812"/>
        <w:gridCol w:w="1852"/>
      </w:tblGrid>
      <w:tr w:rsidR="005F1CEE" w:rsidRPr="009548B0" w:rsidTr="0017042B">
        <w:trPr>
          <w:trHeight w:val="393"/>
          <w:tblHeader/>
        </w:trPr>
        <w:tc>
          <w:tcPr>
            <w:tcW w:w="675" w:type="dxa"/>
            <w:vMerge w:val="restart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Код услуги</w:t>
            </w:r>
          </w:p>
        </w:tc>
        <w:tc>
          <w:tcPr>
            <w:tcW w:w="5812" w:type="dxa"/>
            <w:vMerge w:val="restart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 УЕТ</w:t>
            </w:r>
          </w:p>
        </w:tc>
      </w:tr>
      <w:tr w:rsidR="005F1CEE" w:rsidRPr="009548B0" w:rsidTr="0017042B">
        <w:trPr>
          <w:trHeight w:val="575"/>
          <w:tblHeader/>
        </w:trPr>
        <w:tc>
          <w:tcPr>
            <w:tcW w:w="675" w:type="dxa"/>
            <w:vMerge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взрослый прием</w:t>
            </w:r>
          </w:p>
        </w:tc>
      </w:tr>
      <w:tr w:rsidR="005F1CEE" w:rsidRPr="009548B0" w:rsidTr="0017042B">
        <w:trPr>
          <w:trHeight w:val="283"/>
          <w:tblHeader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48B0">
              <w:rPr>
                <w:rFonts w:ascii="Times New Roman" w:eastAsia="Calibri" w:hAnsi="Times New Roman" w:cs="Times New Roman"/>
                <w:bCs/>
              </w:rPr>
              <w:t>А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48B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48B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48B0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5F1CEE" w:rsidRPr="009548B0" w:rsidTr="0017042B">
        <w:trPr>
          <w:trHeight w:val="340"/>
        </w:trPr>
        <w:tc>
          <w:tcPr>
            <w:tcW w:w="10324" w:type="dxa"/>
            <w:gridSpan w:val="4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954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А02.07.006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прикуса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0,40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А02.07.010.001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Снятие оттиска с одной челюсти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0,75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А06.30.002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0,20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A16.07.053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Снятие несъёмной ортопедической конструкции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0,75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А23.07.002.001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зуба литого металлического в несъёмной конструкции протеза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А23.07.002.004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зуба пластмассового простого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А23.07.002.006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разборной модели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А23.07.002.064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штифтовой конструкции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А23.07.002.010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</w:t>
            </w:r>
            <w:proofErr w:type="spell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кламмера</w:t>
            </w:r>
            <w:proofErr w:type="spellEnd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гнутого</w:t>
            </w:r>
            <w:proofErr w:type="gramEnd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стальной проволоки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0,75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А23.07.002.011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Изоляция торуса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0,30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А23.07.002.012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армированной дуги литой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А23.07.002.013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фасетки литой (металлической)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А23.07.002.014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базиса </w:t>
            </w:r>
            <w:proofErr w:type="spell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бюгельного</w:t>
            </w:r>
            <w:proofErr w:type="spellEnd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протеза с пластмассовыми зубами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А23.07.002.015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</w:t>
            </w:r>
            <w:proofErr w:type="spell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бюгельного</w:t>
            </w:r>
            <w:proofErr w:type="spellEnd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каркаса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А23.07.002.016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огнеупорной модели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А23.07.002.017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литого базиса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А23.07.002.018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</w:t>
            </w:r>
            <w:proofErr w:type="spell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кламмера</w:t>
            </w:r>
            <w:proofErr w:type="spellEnd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Роуча</w:t>
            </w:r>
            <w:proofErr w:type="spellEnd"/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А23.07.002.019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</w:t>
            </w:r>
            <w:proofErr w:type="gram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литого</w:t>
            </w:r>
            <w:proofErr w:type="gramEnd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опорно-удерживающего </w:t>
            </w:r>
            <w:proofErr w:type="spell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кламмера</w:t>
            </w:r>
            <w:proofErr w:type="spellEnd"/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А23.07.002.021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ограничителя базиса </w:t>
            </w:r>
            <w:proofErr w:type="spell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бюгельного</w:t>
            </w:r>
            <w:proofErr w:type="spellEnd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протеза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А23.07.002.022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седла </w:t>
            </w:r>
            <w:proofErr w:type="spell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бюгельного</w:t>
            </w:r>
            <w:proofErr w:type="spellEnd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протеза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А23.07.002.023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ответвления в </w:t>
            </w:r>
            <w:proofErr w:type="spell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бюгеле</w:t>
            </w:r>
            <w:proofErr w:type="spellEnd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компайдер</w:t>
            </w:r>
            <w:proofErr w:type="spellEnd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А23.07.002.024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фасетки в </w:t>
            </w:r>
            <w:proofErr w:type="spell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бюгельном</w:t>
            </w:r>
            <w:proofErr w:type="spellEnd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протезе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А23.07.002.025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зуба литого в </w:t>
            </w:r>
            <w:proofErr w:type="spell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бюгельном</w:t>
            </w:r>
            <w:proofErr w:type="spellEnd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протезе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А23.07.002.026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лапки </w:t>
            </w:r>
            <w:proofErr w:type="spell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шинирующей</w:t>
            </w:r>
            <w:proofErr w:type="spellEnd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бюгельном</w:t>
            </w:r>
            <w:proofErr w:type="spellEnd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протезе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0,33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А23.07.002.028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коронки цельнолитой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А23.07.002.030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коронки пластмассовой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А23.07.002.033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частичного съёмного протеза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А23.07.002.039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эластической прокладки (лабораторный метод)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А23.07.002.040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полного съёмного пластинчатого протеза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А23.07.002.048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зуба </w:t>
            </w:r>
            <w:proofErr w:type="spell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металлоакрилового</w:t>
            </w:r>
            <w:proofErr w:type="spellEnd"/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4,00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А23.07.002.053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коронки </w:t>
            </w:r>
            <w:proofErr w:type="spellStart"/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бюгельной</w:t>
            </w:r>
            <w:proofErr w:type="spellEnd"/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5F1CEE" w:rsidRPr="009548B0" w:rsidTr="0017042B">
        <w:trPr>
          <w:trHeight w:val="340"/>
        </w:trPr>
        <w:tc>
          <w:tcPr>
            <w:tcW w:w="10324" w:type="dxa"/>
            <w:gridSpan w:val="4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954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В01.003.004.005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B01.065.003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(осмотр, консультация) зубного врача первичный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5F1CEE" w:rsidRPr="009548B0" w:rsidTr="0017042B">
        <w:trPr>
          <w:trHeight w:val="340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В01.065.004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(осмотр, консультация) зубного врача повторный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B01.066.001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(осмотр, консультация) врача-стоматолога-ортопеда первичный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5F1CEE" w:rsidRPr="009548B0" w:rsidTr="0017042B">
        <w:trPr>
          <w:trHeight w:val="624"/>
        </w:trPr>
        <w:tc>
          <w:tcPr>
            <w:tcW w:w="675" w:type="dxa"/>
            <w:vAlign w:val="center"/>
          </w:tcPr>
          <w:p w:rsidR="005F1CEE" w:rsidRPr="009548B0" w:rsidRDefault="005F1CEE" w:rsidP="0017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B01.066.002</w:t>
            </w:r>
          </w:p>
        </w:tc>
        <w:tc>
          <w:tcPr>
            <w:tcW w:w="5812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(осмотр, консультация) врача-стоматолога-ортопеда повторный</w:t>
            </w:r>
          </w:p>
        </w:tc>
        <w:tc>
          <w:tcPr>
            <w:tcW w:w="1852" w:type="dxa"/>
            <w:noWrap/>
            <w:vAlign w:val="center"/>
            <w:hideMark/>
          </w:tcPr>
          <w:p w:rsidR="005F1CEE" w:rsidRPr="009548B0" w:rsidRDefault="005F1CEE" w:rsidP="00170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0,25</w:t>
            </w:r>
          </w:p>
        </w:tc>
      </w:tr>
    </w:tbl>
    <w:p w:rsidR="005F1CEE" w:rsidRPr="009548B0" w:rsidRDefault="005F1CEE" w:rsidP="005F1CE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5F1CEE" w:rsidRPr="009548B0" w:rsidSect="005F1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CDB"/>
    <w:multiLevelType w:val="hybridMultilevel"/>
    <w:tmpl w:val="F4E6B4F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5D7E1F"/>
    <w:multiLevelType w:val="hybridMultilevel"/>
    <w:tmpl w:val="EBB2CDF2"/>
    <w:lvl w:ilvl="0" w:tplc="78E8D0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36E51"/>
    <w:multiLevelType w:val="hybridMultilevel"/>
    <w:tmpl w:val="C3BECBB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4F2141"/>
    <w:multiLevelType w:val="hybridMultilevel"/>
    <w:tmpl w:val="E81E8C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A930D9"/>
    <w:multiLevelType w:val="hybridMultilevel"/>
    <w:tmpl w:val="748CAB1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F443C9D"/>
    <w:multiLevelType w:val="hybridMultilevel"/>
    <w:tmpl w:val="0398343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45083"/>
    <w:multiLevelType w:val="hybridMultilevel"/>
    <w:tmpl w:val="0A3C021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5622E78"/>
    <w:multiLevelType w:val="hybridMultilevel"/>
    <w:tmpl w:val="C250012E"/>
    <w:lvl w:ilvl="0" w:tplc="A6185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D070E0"/>
    <w:multiLevelType w:val="hybridMultilevel"/>
    <w:tmpl w:val="121E550C"/>
    <w:lvl w:ilvl="0" w:tplc="172E83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220336"/>
    <w:multiLevelType w:val="hybridMultilevel"/>
    <w:tmpl w:val="A85C4B58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F28068B"/>
    <w:multiLevelType w:val="hybridMultilevel"/>
    <w:tmpl w:val="7B8E6D74"/>
    <w:lvl w:ilvl="0" w:tplc="D82210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34554"/>
    <w:multiLevelType w:val="hybridMultilevel"/>
    <w:tmpl w:val="C90A0DE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22B5C"/>
    <w:multiLevelType w:val="hybridMultilevel"/>
    <w:tmpl w:val="ED0684CC"/>
    <w:lvl w:ilvl="0" w:tplc="D82210AE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94238A"/>
    <w:multiLevelType w:val="hybridMultilevel"/>
    <w:tmpl w:val="3BBC03C2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877AB"/>
    <w:multiLevelType w:val="hybridMultilevel"/>
    <w:tmpl w:val="547459B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1786842"/>
    <w:multiLevelType w:val="hybridMultilevel"/>
    <w:tmpl w:val="DB46B370"/>
    <w:lvl w:ilvl="0" w:tplc="FC7CDF1C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73CB119D"/>
    <w:multiLevelType w:val="hybridMultilevel"/>
    <w:tmpl w:val="C4406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17"/>
  </w:num>
  <w:num w:numId="9">
    <w:abstractNumId w:val="3"/>
  </w:num>
  <w:num w:numId="10">
    <w:abstractNumId w:val="6"/>
  </w:num>
  <w:num w:numId="11">
    <w:abstractNumId w:val="9"/>
  </w:num>
  <w:num w:numId="12">
    <w:abstractNumId w:val="16"/>
  </w:num>
  <w:num w:numId="13">
    <w:abstractNumId w:val="0"/>
  </w:num>
  <w:num w:numId="14">
    <w:abstractNumId w:val="14"/>
  </w:num>
  <w:num w:numId="15">
    <w:abstractNumId w:val="5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EE"/>
    <w:rsid w:val="000F1116"/>
    <w:rsid w:val="00293A5C"/>
    <w:rsid w:val="003A4775"/>
    <w:rsid w:val="004B4295"/>
    <w:rsid w:val="005F1CEE"/>
    <w:rsid w:val="006D084B"/>
    <w:rsid w:val="00731786"/>
    <w:rsid w:val="00735460"/>
    <w:rsid w:val="007D4D96"/>
    <w:rsid w:val="007E2A5E"/>
    <w:rsid w:val="007F6BDA"/>
    <w:rsid w:val="008B101B"/>
    <w:rsid w:val="008B3D43"/>
    <w:rsid w:val="00972316"/>
    <w:rsid w:val="00A318F5"/>
    <w:rsid w:val="00A708D7"/>
    <w:rsid w:val="00D049FA"/>
    <w:rsid w:val="00D40C25"/>
    <w:rsid w:val="00E3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EE"/>
    <w:pPr>
      <w:spacing w:after="160" w:line="259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4B4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4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29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29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4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4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4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4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4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4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4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4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B4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B4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B4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B4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B4295"/>
    <w:rPr>
      <w:b/>
      <w:bCs/>
    </w:rPr>
  </w:style>
  <w:style w:type="character" w:styleId="a8">
    <w:name w:val="Emphasis"/>
    <w:basedOn w:val="a0"/>
    <w:uiPriority w:val="20"/>
    <w:qFormat/>
    <w:rsid w:val="004B4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B4295"/>
    <w:rPr>
      <w:szCs w:val="32"/>
    </w:rPr>
  </w:style>
  <w:style w:type="paragraph" w:styleId="aa">
    <w:name w:val="List Paragraph"/>
    <w:basedOn w:val="a"/>
    <w:uiPriority w:val="34"/>
    <w:qFormat/>
    <w:rsid w:val="004B4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4295"/>
    <w:rPr>
      <w:i/>
    </w:rPr>
  </w:style>
  <w:style w:type="character" w:customStyle="1" w:styleId="22">
    <w:name w:val="Цитата 2 Знак"/>
    <w:basedOn w:val="a0"/>
    <w:link w:val="21"/>
    <w:uiPriority w:val="29"/>
    <w:rsid w:val="004B4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B4295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4B4295"/>
    <w:rPr>
      <w:b/>
      <w:i/>
      <w:sz w:val="24"/>
    </w:rPr>
  </w:style>
  <w:style w:type="character" w:styleId="ad">
    <w:name w:val="Subtle Emphasis"/>
    <w:uiPriority w:val="19"/>
    <w:qFormat/>
    <w:rsid w:val="004B4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B4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B4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B4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B4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B4295"/>
    <w:pPr>
      <w:outlineLvl w:val="9"/>
    </w:pPr>
  </w:style>
  <w:style w:type="paragraph" w:customStyle="1" w:styleId="ConsPlusNormal">
    <w:name w:val="ConsPlusNormal"/>
    <w:rsid w:val="005F1CE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1CE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1CE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1CE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1CE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1CE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1CE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1CE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5F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F1CEE"/>
    <w:rPr>
      <w:rFonts w:cstheme="minorBidi"/>
    </w:rPr>
  </w:style>
  <w:style w:type="paragraph" w:styleId="af5">
    <w:name w:val="footer"/>
    <w:basedOn w:val="a"/>
    <w:link w:val="af6"/>
    <w:uiPriority w:val="99"/>
    <w:unhideWhenUsed/>
    <w:rsid w:val="005F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F1CEE"/>
    <w:rPr>
      <w:rFonts w:cstheme="minorBidi"/>
    </w:rPr>
  </w:style>
  <w:style w:type="paragraph" w:styleId="af7">
    <w:name w:val="Balloon Text"/>
    <w:basedOn w:val="a"/>
    <w:link w:val="af8"/>
    <w:uiPriority w:val="99"/>
    <w:semiHidden/>
    <w:unhideWhenUsed/>
    <w:rsid w:val="005F1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F1CEE"/>
    <w:rPr>
      <w:rFonts w:ascii="Segoe UI" w:hAnsi="Segoe UI" w:cs="Segoe UI"/>
      <w:sz w:val="18"/>
      <w:szCs w:val="18"/>
    </w:rPr>
  </w:style>
  <w:style w:type="table" w:styleId="af9">
    <w:name w:val="Table Grid"/>
    <w:basedOn w:val="a1"/>
    <w:uiPriority w:val="39"/>
    <w:rsid w:val="005F1CEE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5F1CE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F1CEE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F1CEE"/>
    <w:rPr>
      <w:rFonts w:cstheme="minorBid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F1CE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F1CEE"/>
    <w:rPr>
      <w:rFonts w:cstheme="minorBidi"/>
      <w:b/>
      <w:bCs/>
      <w:sz w:val="20"/>
      <w:szCs w:val="20"/>
    </w:rPr>
  </w:style>
  <w:style w:type="character" w:customStyle="1" w:styleId="aff">
    <w:name w:val="Основной текст_"/>
    <w:basedOn w:val="a0"/>
    <w:link w:val="11"/>
    <w:rsid w:val="005F1CE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f"/>
    <w:rsid w:val="005F1CE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Другое_"/>
    <w:basedOn w:val="a0"/>
    <w:link w:val="aff1"/>
    <w:rsid w:val="005F1CE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f1">
    <w:name w:val="Другое"/>
    <w:basedOn w:val="a"/>
    <w:link w:val="aff0"/>
    <w:rsid w:val="005F1CE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f2">
    <w:name w:val="Placeholder Text"/>
    <w:basedOn w:val="a0"/>
    <w:uiPriority w:val="99"/>
    <w:semiHidden/>
    <w:rsid w:val="005F1CEE"/>
    <w:rPr>
      <w:color w:val="808080"/>
    </w:rPr>
  </w:style>
  <w:style w:type="character" w:styleId="aff3">
    <w:name w:val="Hyperlink"/>
    <w:basedOn w:val="a0"/>
    <w:uiPriority w:val="99"/>
    <w:unhideWhenUsed/>
    <w:rsid w:val="005F1CEE"/>
    <w:rPr>
      <w:color w:val="0000FF" w:themeColor="hyperlink"/>
      <w:u w:val="single"/>
    </w:rPr>
  </w:style>
  <w:style w:type="paragraph" w:styleId="aff4">
    <w:name w:val="footnote text"/>
    <w:basedOn w:val="a"/>
    <w:link w:val="aff5"/>
    <w:uiPriority w:val="99"/>
    <w:semiHidden/>
    <w:unhideWhenUsed/>
    <w:rsid w:val="005F1CEE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5F1CEE"/>
    <w:rPr>
      <w:rFonts w:cstheme="minorBidi"/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5F1CEE"/>
    <w:rPr>
      <w:vertAlign w:val="superscript"/>
    </w:rPr>
  </w:style>
  <w:style w:type="paragraph" w:styleId="aff7">
    <w:name w:val="Plain Text"/>
    <w:basedOn w:val="a"/>
    <w:link w:val="aff8"/>
    <w:uiPriority w:val="99"/>
    <w:unhideWhenUsed/>
    <w:rsid w:val="005F1C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8">
    <w:name w:val="Текст Знак"/>
    <w:basedOn w:val="a0"/>
    <w:link w:val="aff7"/>
    <w:uiPriority w:val="99"/>
    <w:rsid w:val="005F1CEE"/>
    <w:rPr>
      <w:rFonts w:ascii="Consolas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EE"/>
    <w:pPr>
      <w:spacing w:after="160" w:line="259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4B4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4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29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29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4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4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4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4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4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4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4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4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B4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B4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B4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B4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B4295"/>
    <w:rPr>
      <w:b/>
      <w:bCs/>
    </w:rPr>
  </w:style>
  <w:style w:type="character" w:styleId="a8">
    <w:name w:val="Emphasis"/>
    <w:basedOn w:val="a0"/>
    <w:uiPriority w:val="20"/>
    <w:qFormat/>
    <w:rsid w:val="004B4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B4295"/>
    <w:rPr>
      <w:szCs w:val="32"/>
    </w:rPr>
  </w:style>
  <w:style w:type="paragraph" w:styleId="aa">
    <w:name w:val="List Paragraph"/>
    <w:basedOn w:val="a"/>
    <w:uiPriority w:val="34"/>
    <w:qFormat/>
    <w:rsid w:val="004B4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4295"/>
    <w:rPr>
      <w:i/>
    </w:rPr>
  </w:style>
  <w:style w:type="character" w:customStyle="1" w:styleId="22">
    <w:name w:val="Цитата 2 Знак"/>
    <w:basedOn w:val="a0"/>
    <w:link w:val="21"/>
    <w:uiPriority w:val="29"/>
    <w:rsid w:val="004B4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B4295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4B4295"/>
    <w:rPr>
      <w:b/>
      <w:i/>
      <w:sz w:val="24"/>
    </w:rPr>
  </w:style>
  <w:style w:type="character" w:styleId="ad">
    <w:name w:val="Subtle Emphasis"/>
    <w:uiPriority w:val="19"/>
    <w:qFormat/>
    <w:rsid w:val="004B4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B4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B4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B4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B4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B4295"/>
    <w:pPr>
      <w:outlineLvl w:val="9"/>
    </w:pPr>
  </w:style>
  <w:style w:type="paragraph" w:customStyle="1" w:styleId="ConsPlusNormal">
    <w:name w:val="ConsPlusNormal"/>
    <w:rsid w:val="005F1CE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1CE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1CE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1CE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1CE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1CE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1CE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1CE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5F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F1CEE"/>
    <w:rPr>
      <w:rFonts w:cstheme="minorBidi"/>
    </w:rPr>
  </w:style>
  <w:style w:type="paragraph" w:styleId="af5">
    <w:name w:val="footer"/>
    <w:basedOn w:val="a"/>
    <w:link w:val="af6"/>
    <w:uiPriority w:val="99"/>
    <w:unhideWhenUsed/>
    <w:rsid w:val="005F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F1CEE"/>
    <w:rPr>
      <w:rFonts w:cstheme="minorBidi"/>
    </w:rPr>
  </w:style>
  <w:style w:type="paragraph" w:styleId="af7">
    <w:name w:val="Balloon Text"/>
    <w:basedOn w:val="a"/>
    <w:link w:val="af8"/>
    <w:uiPriority w:val="99"/>
    <w:semiHidden/>
    <w:unhideWhenUsed/>
    <w:rsid w:val="005F1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F1CEE"/>
    <w:rPr>
      <w:rFonts w:ascii="Segoe UI" w:hAnsi="Segoe UI" w:cs="Segoe UI"/>
      <w:sz w:val="18"/>
      <w:szCs w:val="18"/>
    </w:rPr>
  </w:style>
  <w:style w:type="table" w:styleId="af9">
    <w:name w:val="Table Grid"/>
    <w:basedOn w:val="a1"/>
    <w:uiPriority w:val="39"/>
    <w:rsid w:val="005F1CEE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5F1CE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F1CEE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F1CEE"/>
    <w:rPr>
      <w:rFonts w:cstheme="minorBid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F1CE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F1CEE"/>
    <w:rPr>
      <w:rFonts w:cstheme="minorBidi"/>
      <w:b/>
      <w:bCs/>
      <w:sz w:val="20"/>
      <w:szCs w:val="20"/>
    </w:rPr>
  </w:style>
  <w:style w:type="character" w:customStyle="1" w:styleId="aff">
    <w:name w:val="Основной текст_"/>
    <w:basedOn w:val="a0"/>
    <w:link w:val="11"/>
    <w:rsid w:val="005F1CE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f"/>
    <w:rsid w:val="005F1CE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Другое_"/>
    <w:basedOn w:val="a0"/>
    <w:link w:val="aff1"/>
    <w:rsid w:val="005F1CE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f1">
    <w:name w:val="Другое"/>
    <w:basedOn w:val="a"/>
    <w:link w:val="aff0"/>
    <w:rsid w:val="005F1CE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f2">
    <w:name w:val="Placeholder Text"/>
    <w:basedOn w:val="a0"/>
    <w:uiPriority w:val="99"/>
    <w:semiHidden/>
    <w:rsid w:val="005F1CEE"/>
    <w:rPr>
      <w:color w:val="808080"/>
    </w:rPr>
  </w:style>
  <w:style w:type="character" w:styleId="aff3">
    <w:name w:val="Hyperlink"/>
    <w:basedOn w:val="a0"/>
    <w:uiPriority w:val="99"/>
    <w:unhideWhenUsed/>
    <w:rsid w:val="005F1CEE"/>
    <w:rPr>
      <w:color w:val="0000FF" w:themeColor="hyperlink"/>
      <w:u w:val="single"/>
    </w:rPr>
  </w:style>
  <w:style w:type="paragraph" w:styleId="aff4">
    <w:name w:val="footnote text"/>
    <w:basedOn w:val="a"/>
    <w:link w:val="aff5"/>
    <w:uiPriority w:val="99"/>
    <w:semiHidden/>
    <w:unhideWhenUsed/>
    <w:rsid w:val="005F1CEE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5F1CEE"/>
    <w:rPr>
      <w:rFonts w:cstheme="minorBidi"/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5F1CEE"/>
    <w:rPr>
      <w:vertAlign w:val="superscript"/>
    </w:rPr>
  </w:style>
  <w:style w:type="paragraph" w:styleId="aff7">
    <w:name w:val="Plain Text"/>
    <w:basedOn w:val="a"/>
    <w:link w:val="aff8"/>
    <w:uiPriority w:val="99"/>
    <w:unhideWhenUsed/>
    <w:rsid w:val="005F1C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8">
    <w:name w:val="Текст Знак"/>
    <w:basedOn w:val="a0"/>
    <w:link w:val="aff7"/>
    <w:uiPriority w:val="99"/>
    <w:rsid w:val="005F1CEE"/>
    <w:rPr>
      <w:rFonts w:ascii="Consolas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Glav-Vrach</dc:creator>
  <cp:lastModifiedBy>Glav-Vrach</cp:lastModifiedBy>
  <cp:revision>1</cp:revision>
  <dcterms:created xsi:type="dcterms:W3CDTF">2025-06-26T05:59:00Z</dcterms:created>
  <dcterms:modified xsi:type="dcterms:W3CDTF">2025-06-26T05:59:00Z</dcterms:modified>
</cp:coreProperties>
</file>